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CC0C64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D6404F" w:rsidRDefault="0084005C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414BDE" w:rsidRPr="00626A3F" w:rsidRDefault="00414BDE" w:rsidP="00414BDE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 африканской чумой свиней</w:t>
      </w:r>
    </w:p>
    <w:p w:rsidR="00414BDE" w:rsidRPr="00626A3F" w:rsidRDefault="00414BDE" w:rsidP="00414BDE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414BDE" w:rsidRPr="00F04822" w:rsidRDefault="00414BDE" w:rsidP="00414B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F">
        <w:rPr>
          <w:rFonts w:ascii="Times New Roman" w:hAnsi="Times New Roman" w:cs="Times New Roman"/>
          <w:sz w:val="28"/>
          <w:szCs w:val="28"/>
        </w:rPr>
        <w:t>В соответствии со статьями 3</w:t>
      </w:r>
      <w:r w:rsidRPr="00626A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26A3F">
        <w:rPr>
          <w:rFonts w:ascii="Times New Roman" w:hAnsi="Times New Roman" w:cs="Times New Roman"/>
          <w:sz w:val="28"/>
          <w:szCs w:val="28"/>
        </w:rPr>
        <w:t xml:space="preserve"> и 17 Закона Российской Федерации от 14.05.1993 № 4979-1 «О ветеринарии», приказом Министерства сельского хозяйства Российской Федерации от 31.05.2016 № 213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свиней», на основании </w:t>
      </w:r>
      <w:r>
        <w:rPr>
          <w:rFonts w:ascii="Times New Roman" w:hAnsi="Times New Roman" w:cs="Times New Roman"/>
          <w:sz w:val="28"/>
          <w:szCs w:val="28"/>
        </w:rPr>
        <w:t>на основании протоколов испытаний ФГБУ «Приморская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межобластная ветеринарная лаборатория» от 28.08.2020 № 2502/6842М и </w:t>
      </w:r>
      <w:r w:rsidRPr="00626A3F">
        <w:rPr>
          <w:rFonts w:ascii="Times New Roman" w:hAnsi="Times New Roman" w:cs="Times New Roman"/>
          <w:sz w:val="28"/>
          <w:szCs w:val="28"/>
        </w:rPr>
        <w:t xml:space="preserve">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Еврейской автономной области </w:t>
      </w:r>
      <w:r w:rsidRPr="00250EC2">
        <w:rPr>
          <w:rFonts w:ascii="Times New Roman" w:hAnsi="Times New Roman" w:cs="Times New Roman"/>
          <w:sz w:val="28"/>
          <w:szCs w:val="28"/>
        </w:rPr>
        <w:t xml:space="preserve">от 28.08.2020 № </w:t>
      </w:r>
      <w:r>
        <w:rPr>
          <w:rFonts w:ascii="Times New Roman" w:hAnsi="Times New Roman" w:cs="Times New Roman"/>
          <w:sz w:val="28"/>
          <w:szCs w:val="28"/>
        </w:rPr>
        <w:t>01-08/</w:t>
      </w:r>
      <w:r w:rsidRPr="00250EC2">
        <w:rPr>
          <w:rFonts w:ascii="Times New Roman" w:hAnsi="Times New Roman" w:cs="Times New Roman"/>
          <w:sz w:val="28"/>
          <w:szCs w:val="28"/>
        </w:rPr>
        <w:t>922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6A3F">
        <w:rPr>
          <w:rFonts w:ascii="Times New Roman" w:hAnsi="Times New Roman" w:cs="Times New Roman"/>
          <w:sz w:val="28"/>
          <w:szCs w:val="28"/>
        </w:rPr>
        <w:t xml:space="preserve">об установлении ограничительных мероприятий (карантина) по заболеванию африканской чумой свиней, </w:t>
      </w:r>
      <w:r w:rsidR="00DB35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26A3F">
        <w:rPr>
          <w:rFonts w:ascii="Times New Roman" w:hAnsi="Times New Roman" w:cs="Times New Roman"/>
          <w:sz w:val="28"/>
          <w:szCs w:val="28"/>
        </w:rPr>
        <w:t>в целях организации и проведения мероприятий, направленных на недопущение распространения особо опасного зар</w:t>
      </w:r>
      <w:r w:rsidR="00DB35FF">
        <w:rPr>
          <w:rFonts w:ascii="Times New Roman" w:hAnsi="Times New Roman" w:cs="Times New Roman"/>
          <w:sz w:val="28"/>
          <w:szCs w:val="28"/>
        </w:rPr>
        <w:t>азного заболевания – африканской чумы</w:t>
      </w:r>
      <w:r w:rsidRPr="00626A3F">
        <w:rPr>
          <w:rFonts w:ascii="Times New Roman" w:hAnsi="Times New Roman" w:cs="Times New Roman"/>
          <w:sz w:val="28"/>
          <w:szCs w:val="28"/>
        </w:rPr>
        <w:t xml:space="preserve"> свиней </w:t>
      </w:r>
      <w:r>
        <w:rPr>
          <w:rFonts w:ascii="Times New Roman" w:hAnsi="Times New Roman" w:cs="Times New Roman"/>
          <w:sz w:val="28"/>
          <w:szCs w:val="28"/>
        </w:rPr>
        <w:t>на территории общества с ограниченной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ответственностью «Агрокомплекс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04822">
        <w:rPr>
          <w:rFonts w:ascii="Times New Roman" w:hAnsi="Times New Roman" w:cs="Times New Roman"/>
          <w:sz w:val="28"/>
          <w:szCs w:val="28"/>
        </w:rPr>
        <w:t>,</w:t>
      </w:r>
      <w:r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4822">
        <w:rPr>
          <w:rFonts w:ascii="Times New Roman" w:hAnsi="Times New Roman" w:cs="Times New Roman"/>
          <w:color w:val="000000"/>
          <w:sz w:val="28"/>
          <w:szCs w:val="28"/>
        </w:rPr>
        <w:t>расположенно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End"/>
      <w:r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 w:rsidRPr="00F04822">
        <w:rPr>
          <w:rFonts w:ascii="Times New Roman" w:hAnsi="Times New Roman" w:cs="Times New Roman"/>
          <w:sz w:val="28"/>
          <w:szCs w:val="28"/>
        </w:rPr>
        <w:t>: Еврейская автоном</w:t>
      </w:r>
      <w:r>
        <w:rPr>
          <w:rFonts w:ascii="Times New Roman" w:hAnsi="Times New Roman" w:cs="Times New Roman"/>
          <w:sz w:val="28"/>
          <w:szCs w:val="28"/>
        </w:rPr>
        <w:t>ная область, Смидовичский район, село Партизанское</w:t>
      </w:r>
      <w:r w:rsidRPr="00F04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ул. Тунгусская, д. 4,</w:t>
      </w:r>
    </w:p>
    <w:p w:rsidR="00414BDE" w:rsidRPr="00626A3F" w:rsidRDefault="00414BDE" w:rsidP="00414BDE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4BDE" w:rsidRPr="00626A3F" w:rsidRDefault="00414BDE" w:rsidP="00414B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1. Установить ограничительные мероприятия (карантин) по африканской чуме свиней применительно к следующим территориям Еврейской автономной области:</w:t>
      </w:r>
    </w:p>
    <w:p w:rsidR="00414BDE" w:rsidRPr="00F04822" w:rsidRDefault="00414BDE" w:rsidP="00414B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1.1. Признать эпизоотическим очаг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6A3F">
        <w:rPr>
          <w:rFonts w:ascii="Times New Roman" w:hAnsi="Times New Roman" w:cs="Times New Roman"/>
          <w:sz w:val="28"/>
          <w:szCs w:val="28"/>
        </w:rPr>
        <w:t xml:space="preserve"> африканской чумы свиней территори</w:t>
      </w:r>
      <w:r>
        <w:rPr>
          <w:rFonts w:ascii="Times New Roman" w:hAnsi="Times New Roman" w:cs="Times New Roman"/>
          <w:sz w:val="28"/>
          <w:szCs w:val="28"/>
        </w:rPr>
        <w:t xml:space="preserve">ю общества с ограниченной ответственностью «Агрокомплекс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04822">
        <w:rPr>
          <w:rFonts w:ascii="Times New Roman" w:hAnsi="Times New Roman" w:cs="Times New Roman"/>
          <w:sz w:val="28"/>
          <w:szCs w:val="28"/>
        </w:rPr>
        <w:t>,</w:t>
      </w:r>
      <w:r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 w:rsidRPr="00F04822">
        <w:rPr>
          <w:rFonts w:ascii="Times New Roman" w:hAnsi="Times New Roman" w:cs="Times New Roman"/>
          <w:sz w:val="28"/>
          <w:szCs w:val="28"/>
        </w:rPr>
        <w:t>: Еврейская автоном</w:t>
      </w:r>
      <w:r>
        <w:rPr>
          <w:rFonts w:ascii="Times New Roman" w:hAnsi="Times New Roman" w:cs="Times New Roman"/>
          <w:sz w:val="28"/>
          <w:szCs w:val="28"/>
        </w:rPr>
        <w:t>ная область, Смидовичский район, село Партизанское</w:t>
      </w:r>
      <w:r w:rsidRPr="00F04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Тунгусская, д. 4.</w:t>
      </w:r>
    </w:p>
    <w:p w:rsidR="00414BDE" w:rsidRDefault="00414BDE" w:rsidP="00E05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Признать инфицированными объектами африканской чумы свиней животноводческие помещения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«Агрокомплекс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14BDE" w:rsidRDefault="00414BDE" w:rsidP="00414BDE">
      <w:pPr>
        <w:ind w:firstLine="709"/>
        <w:jc w:val="both"/>
        <w:rPr>
          <w:rStyle w:val="212p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26A3F">
        <w:rPr>
          <w:rFonts w:ascii="Times New Roman" w:hAnsi="Times New Roman" w:cs="Times New Roman"/>
          <w:sz w:val="28"/>
          <w:szCs w:val="28"/>
        </w:rPr>
        <w:t>Объявить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</w:t>
      </w:r>
      <w:r>
        <w:rPr>
          <w:rFonts w:ascii="Times New Roman" w:hAnsi="Times New Roman" w:cs="Times New Roman"/>
          <w:sz w:val="28"/>
          <w:szCs w:val="28"/>
        </w:rPr>
        <w:t xml:space="preserve">риканской чуме свиней территорию в радиусе </w:t>
      </w:r>
      <w:smartTag w:uri="urn:schemas-microsoft-com:office:smarttags" w:element="metricconverter">
        <w:smartTagPr>
          <w:attr w:name="ProductID" w:val="5 километров"/>
        </w:smartTagP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A3F">
        <w:rPr>
          <w:rFonts w:ascii="Times New Roman" w:hAnsi="Times New Roman" w:cs="Times New Roman"/>
          <w:sz w:val="28"/>
          <w:szCs w:val="28"/>
        </w:rPr>
        <w:t>, включая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48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сёл</w:t>
      </w:r>
      <w:r w:rsidRPr="00626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Партизанское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Волочаевка-1 Волочаевского </w:t>
      </w:r>
      <w:r w:rsidRPr="00626A3F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Смидовичского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BDE" w:rsidRDefault="00414BDE" w:rsidP="00414B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26A3F">
        <w:rPr>
          <w:rFonts w:ascii="Times New Roman" w:hAnsi="Times New Roman" w:cs="Times New Roman"/>
          <w:sz w:val="28"/>
          <w:szCs w:val="28"/>
        </w:rPr>
        <w:t>. Объявить втор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африканской чуме свиней территори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DB35FF">
        <w:rPr>
          <w:rFonts w:ascii="Times New Roman" w:hAnsi="Times New Roman" w:cs="Times New Roman"/>
          <w:sz w:val="28"/>
          <w:szCs w:val="28"/>
        </w:rPr>
        <w:t xml:space="preserve">в радиусе </w:t>
      </w:r>
      <w:smartTag w:uri="urn:schemas-microsoft-com:office:smarttags" w:element="metricconverter">
        <w:smartTagPr>
          <w:attr w:name="ProductID" w:val="50 километров"/>
        </w:smartTagPr>
        <w:r>
          <w:rPr>
            <w:rFonts w:ascii="Times New Roman" w:hAnsi="Times New Roman" w:cs="Times New Roman"/>
            <w:sz w:val="28"/>
            <w:szCs w:val="28"/>
          </w:rPr>
          <w:t>50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A3F">
        <w:rPr>
          <w:rFonts w:ascii="Times New Roman" w:hAnsi="Times New Roman" w:cs="Times New Roman"/>
          <w:sz w:val="28"/>
          <w:szCs w:val="28"/>
        </w:rPr>
        <w:t>.</w:t>
      </w:r>
    </w:p>
    <w:p w:rsidR="00414BDE" w:rsidRPr="00626A3F" w:rsidRDefault="00414BDE" w:rsidP="00414BDE">
      <w:pPr>
        <w:ind w:firstLine="708"/>
        <w:jc w:val="both"/>
        <w:rPr>
          <w:rStyle w:val="2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2. Утвердить прилагаемый План</w:t>
      </w:r>
      <w:r w:rsidRPr="00626A3F">
        <w:rPr>
          <w:rStyle w:val="2"/>
          <w:sz w:val="28"/>
          <w:szCs w:val="28"/>
        </w:rPr>
        <w:t xml:space="preserve"> мероприятий по ликвидации эпизоотическ</w:t>
      </w:r>
      <w:r>
        <w:rPr>
          <w:rStyle w:val="2"/>
          <w:sz w:val="28"/>
          <w:szCs w:val="28"/>
        </w:rPr>
        <w:t>ого</w:t>
      </w:r>
      <w:r w:rsidRPr="00626A3F">
        <w:rPr>
          <w:rStyle w:val="2"/>
          <w:sz w:val="28"/>
          <w:szCs w:val="28"/>
        </w:rPr>
        <w:t xml:space="preserve"> очаг</w:t>
      </w:r>
      <w:r>
        <w:rPr>
          <w:rStyle w:val="2"/>
          <w:sz w:val="28"/>
          <w:szCs w:val="28"/>
        </w:rPr>
        <w:t>а</w:t>
      </w:r>
      <w:r w:rsidRPr="00626A3F">
        <w:rPr>
          <w:rStyle w:val="2"/>
          <w:sz w:val="28"/>
          <w:szCs w:val="28"/>
        </w:rPr>
        <w:t xml:space="preserve"> и предупреждению новых случаев заболевания африканской чумой свиней.</w:t>
      </w:r>
    </w:p>
    <w:p w:rsidR="00414BDE" w:rsidRPr="00626A3F" w:rsidRDefault="00414BDE" w:rsidP="00414BDE">
      <w:pPr>
        <w:tabs>
          <w:tab w:val="left" w:pos="1322"/>
        </w:tabs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3. Ограничительные мероприятия (карантин), установленные настоящим постановлением, действуют до принятия решения об их отмене в установленном законодательством Российской Федерации порядке.</w:t>
      </w:r>
    </w:p>
    <w:p w:rsidR="00414BDE" w:rsidRPr="00626A3F" w:rsidRDefault="00414BDE" w:rsidP="00414B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414BDE" w:rsidRPr="00626A3F" w:rsidRDefault="00414BDE" w:rsidP="00414BDE">
      <w:pPr>
        <w:rPr>
          <w:rFonts w:ascii="Times New Roman" w:hAnsi="Times New Roman" w:cs="Times New Roman"/>
          <w:sz w:val="28"/>
          <w:szCs w:val="28"/>
        </w:rPr>
      </w:pPr>
    </w:p>
    <w:p w:rsidR="00414BDE" w:rsidRPr="00626A3F" w:rsidRDefault="00414BDE" w:rsidP="00414BDE">
      <w:pPr>
        <w:rPr>
          <w:rFonts w:ascii="Times New Roman" w:hAnsi="Times New Roman" w:cs="Times New Roman"/>
          <w:sz w:val="28"/>
          <w:szCs w:val="28"/>
        </w:rPr>
      </w:pPr>
    </w:p>
    <w:p w:rsidR="00414BDE" w:rsidRPr="00626A3F" w:rsidRDefault="00414BDE" w:rsidP="00414BDE">
      <w:pPr>
        <w:rPr>
          <w:rFonts w:ascii="Times New Roman" w:hAnsi="Times New Roman" w:cs="Times New Roman"/>
          <w:sz w:val="28"/>
          <w:szCs w:val="28"/>
        </w:rPr>
      </w:pPr>
    </w:p>
    <w:p w:rsidR="002340CA" w:rsidRPr="002340CA" w:rsidRDefault="002340CA" w:rsidP="002340CA">
      <w:pPr>
        <w:tabs>
          <w:tab w:val="left" w:pos="1322"/>
          <w:tab w:val="left" w:pos="8520"/>
        </w:tabs>
        <w:autoSpaceDE/>
        <w:autoSpaceDN/>
        <w:adjustRightInd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0C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340C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340CA" w:rsidRPr="002340CA" w:rsidRDefault="002340CA" w:rsidP="002340CA">
      <w:pPr>
        <w:tabs>
          <w:tab w:val="left" w:pos="1322"/>
          <w:tab w:val="left" w:pos="8520"/>
        </w:tabs>
        <w:autoSpaceDE/>
        <w:autoSpaceDN/>
        <w:adjustRightInd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40CA">
        <w:rPr>
          <w:rFonts w:ascii="Times New Roman" w:hAnsi="Times New Roman" w:cs="Times New Roman"/>
          <w:sz w:val="28"/>
          <w:szCs w:val="28"/>
        </w:rPr>
        <w:t>первого заместителя председателя</w:t>
      </w:r>
    </w:p>
    <w:p w:rsidR="0084005C" w:rsidRPr="00626A3F" w:rsidRDefault="002340CA" w:rsidP="002340CA">
      <w:pPr>
        <w:jc w:val="right"/>
        <w:rPr>
          <w:rFonts w:ascii="Times New Roman" w:hAnsi="Times New Roman" w:cs="Times New Roman"/>
          <w:sz w:val="28"/>
          <w:szCs w:val="28"/>
        </w:rPr>
        <w:sectPr w:rsidR="0084005C" w:rsidRPr="00626A3F" w:rsidSect="002365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340CA">
        <w:rPr>
          <w:rFonts w:ascii="Times New Roman" w:hAnsi="Times New Roman" w:cs="Times New Roman"/>
          <w:sz w:val="28"/>
          <w:szCs w:val="28"/>
        </w:rPr>
        <w:t xml:space="preserve">правительства области                                                                 Д.Ф. </w:t>
      </w:r>
      <w:proofErr w:type="spellStart"/>
      <w:r w:rsidRPr="002340CA">
        <w:rPr>
          <w:rFonts w:ascii="Times New Roman" w:hAnsi="Times New Roman" w:cs="Times New Roman"/>
          <w:sz w:val="28"/>
          <w:szCs w:val="28"/>
        </w:rPr>
        <w:t>Братыненко</w:t>
      </w:r>
      <w:proofErr w:type="spellEnd"/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от ____________ № __________</w:t>
      </w:r>
    </w:p>
    <w:p w:rsidR="0084005C" w:rsidRPr="00626A3F" w:rsidRDefault="0084005C" w:rsidP="002237E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4005C" w:rsidRPr="00E77993" w:rsidRDefault="00237F31" w:rsidP="002237E2">
      <w:pPr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hyperlink r:id="rId14" w:history="1">
        <w:r w:rsidR="0084005C" w:rsidRPr="00E7799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</w:p>
    <w:p w:rsidR="0084005C" w:rsidRPr="00626A3F" w:rsidRDefault="0084005C" w:rsidP="002237E2">
      <w:pPr>
        <w:jc w:val="center"/>
        <w:rPr>
          <w:rStyle w:val="2"/>
          <w:sz w:val="28"/>
          <w:szCs w:val="28"/>
        </w:rPr>
      </w:pPr>
      <w:r w:rsidRPr="00626A3F">
        <w:rPr>
          <w:rStyle w:val="2"/>
          <w:sz w:val="28"/>
          <w:szCs w:val="28"/>
        </w:rPr>
        <w:t>мероприятий по ликвидации эпизоотического очага и предупреждению новых случаев заболевания африканской чумой свиней</w:t>
      </w: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Ответственный за исполнение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Ограничительные мероприятия в эпизооти</w:t>
            </w:r>
            <w:r w:rsidR="00080AF1">
              <w:rPr>
                <w:rFonts w:ascii="Times New Roman" w:hAnsi="Times New Roman" w:cs="Times New Roman"/>
                <w:b/>
                <w:sz w:val="22"/>
                <w:szCs w:val="22"/>
              </w:rPr>
              <w:t>ческом очаге и на инфицированных объектах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свиней, специалистов </w:t>
            </w:r>
            <w:proofErr w:type="spellStart"/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 и привлеченного персонала для ликвидации очага, лиц, проживающих и (или) временно пребывающих на территории, признанной эпизоотическим очагом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Перемещение и перегруппировку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Убой всех видов животных, реализация животных и продуктов их убоя, а также кормов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Отгрузку всей продукции животноводства и растениеводства, производимой (изготавливаемой)            в эпизоотическом очаге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Выезд и въезд транспорта, не задействованного в мероприятиях по ликвидации очага африканской чумы свиней (далее – АЧС) и (или) по обеспечению жизнедеятельности людей, проживающих и (или) временно пребывающих на территории, эпизоотического очага, на территорию (с территории)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Изъятие всех свиней, полученной продукции и продуктов убоя в соответствии с правилами отчуждения животных и изъятия продуктов животноводства при ликвидации очагов особо опасных болезней животных, утвержденных постановлением Правительства Российской Федерации от 26 мая 2006 года № 310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владельцы свиней, администрация </w:t>
            </w:r>
            <w:r w:rsidR="00080AF1"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080AF1"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 </w:t>
            </w:r>
          </w:p>
        </w:tc>
      </w:tr>
    </w:tbl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3D072D" w:rsidTr="009C2FCF">
        <w:trPr>
          <w:trHeight w:val="264"/>
          <w:tblHeader/>
        </w:trPr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Убой животных в эпизоотическом очаге бескровным методом. Трупы павших и убитых свиней, продукты и отходы свиноводства, остатки кормов и подстилки, кормушки, перегородки, деревянные полы уничтожаются методом сжигания. Несгоревшие остатки закапываются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введения ограничений</w:t>
            </w:r>
          </w:p>
        </w:tc>
        <w:tc>
          <w:tcPr>
            <w:tcW w:w="1950" w:type="dxa"/>
          </w:tcPr>
          <w:p w:rsidR="00080AF1" w:rsidRPr="009C2FCF" w:rsidRDefault="0084005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 под контролем государственной ветеринарной службы Еврейской автономной области, </w:t>
            </w:r>
          </w:p>
          <w:p w:rsidR="00080AF1" w:rsidRPr="009C2FCF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Уничтожение трупов павших и убитых свиней, продуктов и отходов свиноводства, остатков кормов и подстилки, кормушек, перегородок, деревянных полов,      а также всего малоценного инвентаря методом сжигания под контролем специалистов государственной ветеринарной службы. Несгоревшие остатки закопать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инфицированной вирусом АЧС поверхности земли, в том числе после снятия деревянных полов, загонов, включая места падежа или вынужденного убоя (вскрытия трупов) домашних свиней (проводится путем равномерного посыпания сухой хлорной известью с содержанием не менее 25% активного хлора из расчета 2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 площади с последующим</w:t>
            </w:r>
            <w:r w:rsidR="00C53CF4"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увлажнением из расчета не менее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C2FCF">
                <w:rPr>
                  <w:rStyle w:val="212pt"/>
                  <w:sz w:val="22"/>
                  <w:szCs w:val="22"/>
                </w:rPr>
                <w:t>10 л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воды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>).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навоза (навоз в навозохранилище посыпается сухой хлорной известью из расчета 0,5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, затем перемещается в траншею и закапывается на глубину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C2FCF">
                <w:rPr>
                  <w:rStyle w:val="212pt"/>
                  <w:sz w:val="22"/>
                  <w:szCs w:val="22"/>
                </w:rPr>
                <w:t>1,5 м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Большие количества навоза остаются для биологического обеззараживания сроком на 1 год. Для этого края навозохранилища посыпаются сухой хлорной известью из расчета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C2FCF">
                <w:rPr>
                  <w:rStyle w:val="212pt"/>
                  <w:sz w:val="22"/>
                  <w:szCs w:val="22"/>
                </w:rPr>
                <w:t>2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По всему периметру с внешней стороны навозохранилища устанавливается изгородь из колючей проволоки и выкапывается канава. Навозная жижа в жижесборнике смешивается с сухой хлорной известью (с содержанием активного хлора не менее 25%) из расчета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9C2FCF">
                <w:rPr>
                  <w:rStyle w:val="212pt"/>
                  <w:sz w:val="22"/>
                  <w:szCs w:val="22"/>
                </w:rPr>
                <w:t>1,5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каждые 10 дм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3</w:t>
            </w:r>
            <w:r w:rsidRPr="009C2FCF">
              <w:rPr>
                <w:rStyle w:val="212pt"/>
                <w:sz w:val="22"/>
                <w:szCs w:val="22"/>
              </w:rPr>
              <w:t xml:space="preserve"> навозной жижи)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перепахивания просёлочных дорог прилегающих к эпизоотическому очагу и оборудование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дезбарьеров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на входе и въезде на территорию                     (с территории) эпизоотического очага, контрольно-пропускного поста, оборудованного дезинфекционным барьером и дезинфекционными установками,                      с круглосуточным дежурством и привлечением сотрудников органов внутренних дел в порядке, установленном Федеральным законом от 07.02.2011       № 3-ФЗ «О полиции». Посты оборудовать шлагбаумами,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дезбарьерами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, средствами связи. На дорогах установить соответствующие технические средства организации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дорожного движения и указатели: «Карантин», «Опасность», «Въезд запрещен», «Контроль», «Остановка запрещена», «Стоянка запрещена», «Схема объезда», «Направление объезда»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</w:t>
            </w:r>
            <w:r w:rsidR="00AC2494">
              <w:rPr>
                <w:rStyle w:val="212pt"/>
                <w:sz w:val="22"/>
                <w:szCs w:val="22"/>
              </w:rPr>
              <w:t>у</w:t>
            </w:r>
            <w:r w:rsidR="00AC2494" w:rsidRPr="009C2FCF">
              <w:rPr>
                <w:rStyle w:val="212pt"/>
                <w:sz w:val="22"/>
                <w:szCs w:val="22"/>
              </w:rPr>
              <w:t xml:space="preserve">правление </w:t>
            </w:r>
            <w:proofErr w:type="spellStart"/>
            <w:r w:rsidR="00AC2494" w:rsidRPr="009C2FCF">
              <w:rPr>
                <w:rStyle w:val="212pt"/>
                <w:sz w:val="22"/>
                <w:szCs w:val="22"/>
              </w:rPr>
              <w:t>Россельхознадзора</w:t>
            </w:r>
            <w:proofErr w:type="spellEnd"/>
            <w:r w:rsidR="00AC2494" w:rsidRPr="009C2FCF">
              <w:rPr>
                <w:rStyle w:val="212pt"/>
                <w:sz w:val="22"/>
                <w:szCs w:val="22"/>
              </w:rPr>
              <w:t xml:space="preserve"> по Хабаровскому краю и Еврейской автономной области (по согласованию),</w:t>
            </w:r>
          </w:p>
          <w:p w:rsidR="00080AF1" w:rsidRPr="009C2FCF" w:rsidRDefault="0084005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управление автомобильных дорог правительства Еврейской автономной области, управление МВД России по Еврейской автономной области (по согласованию), </w:t>
            </w:r>
            <w:r w:rsidR="00080AF1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080AF1">
              <w:rPr>
                <w:rStyle w:val="212pt"/>
                <w:sz w:val="22"/>
                <w:szCs w:val="22"/>
              </w:rPr>
              <w:t xml:space="preserve">Волочаевского </w:t>
            </w:r>
            <w:r w:rsidR="00080AF1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080AF1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080AF1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3C624D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876691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1.2.6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proofErr w:type="spellStart"/>
            <w:r w:rsidRPr="009C2FCF">
              <w:rPr>
                <w:rStyle w:val="212pt"/>
                <w:sz w:val="22"/>
                <w:szCs w:val="22"/>
              </w:rPr>
              <w:t>Дезобработку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любых транспортных средств при их выезде с территории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1.2.7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смены одежды, обуви при выходе                   с территории эпизоотического очага (входе на территорию эпизоотического очага); в случае невозможности смены одежды, обуви обеспечение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дезобработки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одежды, обуви при выходе с территории эпизоотического очага.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1.2.8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Обеспечение отсутствия на территории эпизоотического очага безнадзорных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1.2.9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в эпизоотическом очаге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151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1.2.10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Уничтожение путем сжигания трупов грызунов после проведения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Предоставить специалистам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сведения         о численности свиней, с указанием числа             погибших свиней за 30 дней, до принятия решения об установлении ограничительных мероприятий (карантина), а также сведения о реализации               живых свиней и продукции свиноводства в течение 30 дней до даты выявления заболевания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 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Обеспечить направление необходимого числа людей    для ликвидации эпизоотического очага, необходимого количества транспорта, дезинфекционных машин, дезинфекционных и моющих средств, автотранспорта, бульдозеров, скреперов и других технических средств, для проведения земляных и других работ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080AF1" w:rsidRPr="009C2FCF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района Еврейской автономной области </w:t>
            </w:r>
          </w:p>
          <w:p w:rsidR="00080AF1" w:rsidRPr="009C2FCF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t>Провести 3-х кратную дезинфекцию помещений, загонов и других мест, где содержатся животные,             в эпизоотическом очаге в следующем порядке: первую – сразу после уничтожения животных; вторую – после снятия деревянных полов, перегородок, кормушек и проведения тщательной механической очистки; третью – перед отменой карантина. Для дезинфекции животноводческих помещений, при фермерских выгульных загонов, внутрифермских транспортных средств, различного инвентаря, тары применять              один из дезинфицирующих растворов:                   4%-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горячий едкий натр, 3%-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ная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хлорная известь, 3%-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нейтральный гипохлорит кальция, </w:t>
            </w:r>
            <w:r w:rsidRPr="009C2FCF">
              <w:rPr>
                <w:iCs/>
                <w:sz w:val="22"/>
                <w:szCs w:val="22"/>
                <w:shd w:val="clear" w:color="auto" w:fill="FFFFFF"/>
              </w:rPr>
              <w:t>1%-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глутаровый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альдегид, 5%-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однохлористый йод, 2%-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ные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формалин (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параформальдегид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), хлорамин и другие разрешенные препараты с высокой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вирулицидной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активностью в отношении вируса АЧС,                     в частности,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биоциды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группы альдегидов, третичные амины, четвертичные аммониевые соединения, комбинированные препараты на их основе, окислители (хлорсодержащие препараты)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t xml:space="preserve">Владельцы свиней под контролем государственной ветеринарной службы Еврейской автономной области,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4867C0">
              <w:rPr>
                <w:rStyle w:val="212pt"/>
                <w:sz w:val="22"/>
                <w:szCs w:val="22"/>
              </w:rPr>
              <w:t xml:space="preserve">Волочаевского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2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Транспортные средства и другую технику (бульдозеры, экскаваторы и др.) после тщательной промывки подвергнуть дезинфекции в зоне эпизоотического      очага на специально отведенной площадке, для чего используется одно из средств: 1,5%-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формальдегид, 3%-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ныйфоспар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или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парасод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1,5%-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параформ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приготовленный на 0,5%-ном растворе едкого натра,   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хлорамин или другие разрешенные препараты согласно инструкциям по их применению после проведения работ в эпизоотическом очаге на весь период карантина владелец свиней под контролем государственной ветеринарной службы Еврейской автономной области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в эпизоотическом очаге на весь период карантина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области,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6.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Верхнюю одежду, белье, головные уборы, спецодежду и обувь персонала, электрическое и электронное оборудование обеззараживать согласно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Министерства сельского хозяйства РФ от 31.05.2016 № 213 (далее – Ветеринарные правила</w:t>
            </w:r>
            <w:r w:rsidRPr="009C2FCF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                                в эпизоотическом очаге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Владельцы свиней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7.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После полного завершения работ по ликвидации АЧС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использованную спецодежду и обувь, а также средства индивидуальной защиты, сжечь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По завершении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ликвидации АЧС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Владельцы свиней</w:t>
            </w:r>
          </w:p>
        </w:tc>
      </w:tr>
      <w:tr w:rsidR="0084005C" w:rsidRPr="003D072D" w:rsidTr="009C2FCF">
        <w:trPr>
          <w:trHeight w:val="1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8.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контроль эффективности дезинфекции по наличию/отсутствию в санитарных смывах с объектов государственного ветеринарного надзора жизнеспособных клеток золотистого стафилококка (</w:t>
            </w:r>
            <w:proofErr w:type="spellStart"/>
            <w:r w:rsidRPr="009C2FCF">
              <w:rPr>
                <w:rStyle w:val="212pt"/>
                <w:sz w:val="22"/>
                <w:szCs w:val="22"/>
                <w:lang w:val="en-US"/>
              </w:rPr>
              <w:t>Staphylococcusaureus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1, 2, 3 этапа проведения дезинфекции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Областное ветеринарно-диагностическое бюджетное учреждение «Областная ветеринарная лаборатория»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Эпизоотические мероприятия в первой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учет всех свиней в хозяйствах всех категорий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3C624D" w:rsidRDefault="0084005C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Письменно предупредить руководителей хозяйств и владельцев свиней о запрете вывоза живых свиней, свиноводческой продукции и сырья за пределы первой угрожаемой зоны, реализации свиней и продуктов, полученных от убоя свиней.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7053AA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Оповещать население через средства массовой информации об угрозе распространения африканской чумы свиней, установлении ограничений, а также о необходимости обязательного проведения комплекса профилактических мероприятий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автономной области, управление Россельхознадзора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 за пределы первой угрожаемой зоны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5F0884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свиноводческой продукции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7053AA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Владельцы свиней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4867C0">
              <w:rPr>
                <w:rStyle w:val="212pt"/>
                <w:sz w:val="22"/>
                <w:szCs w:val="22"/>
              </w:rPr>
              <w:t xml:space="preserve">Волочаевского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</w:t>
            </w:r>
          </w:p>
        </w:tc>
      </w:tr>
      <w:tr w:rsidR="0084005C" w:rsidRPr="00876691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Закупку свиней у населения, за исключением мероприятий по закупке свиней у населения в рамках мероприятий по ликвидации очага АЧС под контролем специалистов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  <w:tcBorders>
              <w:bottom w:val="nil"/>
            </w:tcBorders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62DD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автономной области, управление Россельхознадзора  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Заготовку на территории зоны и вывоз из нее мяса свиней, сырья и продуктов свиноводства, отходов свиноводства, оборудования и инвентаря, используемого при содержании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4867C0">
              <w:rPr>
                <w:rStyle w:val="212pt"/>
                <w:sz w:val="22"/>
                <w:szCs w:val="22"/>
              </w:rPr>
              <w:t xml:space="preserve">Волочаевского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E93C61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Почта России           (по согласованию), логистические компании                   (по согласованию), </w:t>
            </w:r>
            <w:r w:rsidR="00E93C61">
              <w:rPr>
                <w:rStyle w:val="212pt"/>
                <w:sz w:val="22"/>
                <w:szCs w:val="22"/>
                <w:lang w:eastAsia="en-US"/>
              </w:rPr>
              <w:t xml:space="preserve">комитет информационных технологий и связи 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правительства Еврейской 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lastRenderedPageBreak/>
              <w:t xml:space="preserve">автономной области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Отчуждение свиней, изъятие продуктов животноводства и убой животных провести в установленном законодательством Российской Федерации порядке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принятия решения территориального органа Федеральной службы по ветеринарному и фитосанитарному надзору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4867C0">
              <w:rPr>
                <w:rStyle w:val="212pt"/>
                <w:sz w:val="22"/>
                <w:szCs w:val="22"/>
              </w:rPr>
              <w:t xml:space="preserve">Волочаевского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353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на дорогах, ведущих из эпизоотического очага к внешним границам первой зоны, в порядке, установленном законодательством Российской Федерации, установку контрольных и контрольно-пропускных пунктов с привлечением сотрудников органов внутренних дел, при необходимости с привлечением Вооруженных Сил Российской Федерации и сотрудников других силовых структур, выставляются посты, в том числе стационарные, и заслоны для оцепления (блокировки) участков местности. Посты оборудуются шлагбаумами,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дезбарьерами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средствами связи. При введении указанного ограничения на дорогах устанавливаются соответствующие технические средства организации дорожного движения и указатели: "Карантин", "Опасность", "Въезд запрещен", "Контроль", "Остановка запрещена", "Стоянка запрещена", "Схема объезда", "Направление объезда".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ветеринарии при правительстве Еврейской автономной области, управление автомобильных дорог и транспорта правительства области,</w:t>
            </w:r>
            <w:r w:rsidR="00AC2494" w:rsidRPr="009C2FCF">
              <w:rPr>
                <w:rStyle w:val="a3"/>
                <w:sz w:val="22"/>
                <w:szCs w:val="22"/>
              </w:rPr>
              <w:t xml:space="preserve"> </w:t>
            </w:r>
            <w:r w:rsidR="00AC2494">
              <w:rPr>
                <w:rStyle w:val="212pt"/>
                <w:sz w:val="22"/>
                <w:szCs w:val="22"/>
              </w:rPr>
              <w:t>у</w:t>
            </w:r>
            <w:bookmarkStart w:id="0" w:name="_GoBack"/>
            <w:bookmarkEnd w:id="0"/>
            <w:r w:rsidR="00AC2494" w:rsidRPr="009C2FCF">
              <w:rPr>
                <w:rStyle w:val="212pt"/>
                <w:sz w:val="22"/>
                <w:szCs w:val="22"/>
              </w:rPr>
              <w:t xml:space="preserve">правление </w:t>
            </w:r>
            <w:proofErr w:type="spellStart"/>
            <w:r w:rsidR="00AC2494" w:rsidRPr="009C2FCF">
              <w:rPr>
                <w:rStyle w:val="212pt"/>
                <w:sz w:val="22"/>
                <w:szCs w:val="22"/>
              </w:rPr>
              <w:t>Россельхознадзора</w:t>
            </w:r>
            <w:proofErr w:type="spellEnd"/>
            <w:r w:rsidR="00AC2494" w:rsidRPr="009C2FCF">
              <w:rPr>
                <w:rStyle w:val="212pt"/>
                <w:sz w:val="22"/>
                <w:szCs w:val="22"/>
              </w:rPr>
              <w:t xml:space="preserve"> по Хабаровскому краю и Еврейской автономной области (по согласованию),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МВД России по Еврейской автономной области (по согласованию),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>
              <w:rPr>
                <w:rStyle w:val="212pt"/>
                <w:sz w:val="22"/>
                <w:szCs w:val="22"/>
              </w:rPr>
              <w:t xml:space="preserve">Волочаевского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558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Перевозка свиней автомобильным транспортом осуществляется в сопровождении лица, ответственного за сдачу свиней, и специалиста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.</w:t>
            </w:r>
          </w:p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Автотранспорт после выгрузки свиней подвергается механической очистке и дезинфекции на специально оборудованных для этих целей площадках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4867C0">
              <w:rPr>
                <w:rStyle w:val="212pt"/>
                <w:sz w:val="22"/>
                <w:szCs w:val="22"/>
              </w:rPr>
              <w:t xml:space="preserve">Волочаевского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462DDF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г</w:t>
            </w:r>
            <w:r w:rsidR="0084005C" w:rsidRPr="009C2FCF">
              <w:rPr>
                <w:rStyle w:val="212pt"/>
                <w:sz w:val="22"/>
                <w:szCs w:val="22"/>
              </w:rPr>
              <w:t>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Осуществление мониторинга популяции диких кабанов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по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охране и использованию объектов животного мира правительства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13.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b/>
                <w:sz w:val="22"/>
                <w:szCs w:val="22"/>
              </w:rPr>
              <w:t>Эпизоотические мероприятия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 допускать скармливание свиньям пищевых отходов без предварительной термической обработки (проварки) в течение 30 минут после закипания в соответствии с ветеринарными правилами содержания свиней в целях воспроизводства, выращивания, реализации, утвержденными Приказом Министерства сельского хозяйства Российской Федерации от 29 марта 2016 года № 114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Руководители хозяйств и организаций всех категорий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продуктов животноводства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Закупку свиней у населения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14.4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Выгульное содержание свиней, в том числе свиней, содержащихся под навесами. В хозяйствах второй угрожаемой зоны физические и юридические лица - собственники (владельцы) свиней обеспечивают их содержание, исключающее контакт между свиньями и дикими кабанами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 руководители хозяйств и организаций всех категорий, ведущих деятельность во второй угрожаемой зоне                             (по согласованию)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E93C6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Администрации муниципальных образований Еврейской автономной области  (по согласованию), Почта России           (по согласованию), логистические компании                   (по согласованию), комитет информационных технологий и связ</w:t>
            </w:r>
            <w:r w:rsidR="00E93C61">
              <w:rPr>
                <w:rStyle w:val="212pt"/>
                <w:sz w:val="22"/>
                <w:szCs w:val="22"/>
              </w:rPr>
              <w:t xml:space="preserve">и Еврейской автономной области 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сырья, не прошедшей промышленной тепловой обработки при температуре выше 70°С, обеспечивающей ее обеззараживание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      (по согласованию), руководители хозяйств и организаций всех категорий, ведущих деятельность во второй угрожаемой зоне                            (по согласованию), государственная ветеринарная служба по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 целью выявления циркуляции вируса африканской чумы свиней проводить наблюдение за клиническим состоянием свиней с отбором проб крови (или патологического материала). Провести диагностические исследования в соответствии с пунктом 39 раздела 7 Ветеринарных правил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течение 6 месяцев после даты установления заболевания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Россельхознадзора по Хабаровскому краю и Еврейской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автономной области (по согласованию), руководители хозяйств                        и организаций             (по согласованию), ЛПХ граждан                    (по согласованию)</w:t>
            </w:r>
          </w:p>
        </w:tc>
      </w:tr>
    </w:tbl>
    <w:p w:rsidR="0084005C" w:rsidRPr="003D072D" w:rsidRDefault="0084005C" w:rsidP="003D07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sectPr w:rsidR="0084005C" w:rsidRPr="003D072D" w:rsidSect="00236522">
      <w:head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31" w:rsidRDefault="00237F31">
      <w:r>
        <w:separator/>
      </w:r>
    </w:p>
  </w:endnote>
  <w:endnote w:type="continuationSeparator" w:id="0">
    <w:p w:rsidR="00237F31" w:rsidRDefault="0023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7" w:rsidRDefault="000148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6A" w:rsidRPr="0009164C" w:rsidRDefault="008B256A" w:rsidP="008B256A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Матафонова</w:t>
    </w:r>
    <w:proofErr w:type="spellEnd"/>
    <w:r>
      <w:rPr>
        <w:rFonts w:ascii="Calibri" w:hAnsi="Calibri"/>
        <w:sz w:val="16"/>
        <w:szCs w:val="16"/>
      </w:rPr>
      <w:t>/2020-</w:t>
    </w:r>
    <w:r w:rsidR="00014827" w:rsidRPr="00014827">
      <w:rPr>
        <w:rFonts w:ascii="Calibri" w:hAnsi="Calibri"/>
        <w:sz w:val="16"/>
        <w:szCs w:val="16"/>
      </w:rPr>
      <w:t>305</w:t>
    </w:r>
    <w:r w:rsidRPr="00014827">
      <w:rPr>
        <w:rFonts w:ascii="Calibri" w:hAnsi="Calibri"/>
        <w:sz w:val="16"/>
        <w:szCs w:val="16"/>
      </w:rPr>
      <w:t>-пг-</w:t>
    </w:r>
    <w:r w:rsidRPr="0036749F">
      <w:rPr>
        <w:rFonts w:ascii="Calibri" w:hAnsi="Calibri"/>
        <w:sz w:val="16"/>
        <w:szCs w:val="16"/>
      </w:rPr>
      <w:t>УВ(1)</w:t>
    </w:r>
  </w:p>
  <w:p w:rsidR="008B256A" w:rsidRDefault="008B256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6A" w:rsidRPr="0009164C" w:rsidRDefault="00014827" w:rsidP="008B256A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Матафонова</w:t>
    </w:r>
    <w:proofErr w:type="spellEnd"/>
    <w:r>
      <w:rPr>
        <w:rFonts w:ascii="Calibri" w:hAnsi="Calibri"/>
        <w:sz w:val="16"/>
        <w:szCs w:val="16"/>
      </w:rPr>
      <w:t>/2020-305</w:t>
    </w:r>
    <w:r w:rsidR="008B256A" w:rsidRPr="0036749F">
      <w:rPr>
        <w:rFonts w:ascii="Calibri" w:hAnsi="Calibri"/>
        <w:sz w:val="16"/>
        <w:szCs w:val="16"/>
      </w:rPr>
      <w:t>-пг-УВ(1)</w:t>
    </w:r>
  </w:p>
  <w:p w:rsidR="0084005C" w:rsidRDefault="0084005C" w:rsidP="00BB00FF">
    <w:pPr>
      <w:pStyle w:val="a9"/>
      <w:tabs>
        <w:tab w:val="left" w:pos="62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31" w:rsidRDefault="00237F31">
      <w:r>
        <w:separator/>
      </w:r>
    </w:p>
  </w:footnote>
  <w:footnote w:type="continuationSeparator" w:id="0">
    <w:p w:rsidR="00237F31" w:rsidRDefault="00237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7" w:rsidRDefault="000148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AC2494">
      <w:rPr>
        <w:rFonts w:ascii="Times New Roman" w:hAnsi="Times New Roman" w:cs="Times New Roman"/>
        <w:noProof/>
        <w:sz w:val="24"/>
        <w:szCs w:val="24"/>
      </w:rPr>
      <w:t>2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7" w:rsidRDefault="0001482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AC2494">
      <w:rPr>
        <w:rFonts w:ascii="Times New Roman" w:hAnsi="Times New Roman" w:cs="Times New Roman"/>
        <w:noProof/>
        <w:sz w:val="24"/>
        <w:szCs w:val="24"/>
      </w:rPr>
      <w:t>8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322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4827"/>
    <w:rsid w:val="00015174"/>
    <w:rsid w:val="000167DB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6E5A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579"/>
    <w:rsid w:val="00080AF1"/>
    <w:rsid w:val="00080C8C"/>
    <w:rsid w:val="000819F8"/>
    <w:rsid w:val="00081B9E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64C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5945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35C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5012"/>
    <w:rsid w:val="00106256"/>
    <w:rsid w:val="00110A66"/>
    <w:rsid w:val="00110D4E"/>
    <w:rsid w:val="001117BD"/>
    <w:rsid w:val="00111A5A"/>
    <w:rsid w:val="001123B6"/>
    <w:rsid w:val="0011243D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3EFD"/>
    <w:rsid w:val="00134166"/>
    <w:rsid w:val="00134A0A"/>
    <w:rsid w:val="0013585E"/>
    <w:rsid w:val="00135D7F"/>
    <w:rsid w:val="00136163"/>
    <w:rsid w:val="001367CD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31F"/>
    <w:rsid w:val="0014444E"/>
    <w:rsid w:val="00145130"/>
    <w:rsid w:val="00145138"/>
    <w:rsid w:val="00145DC7"/>
    <w:rsid w:val="00146098"/>
    <w:rsid w:val="00146607"/>
    <w:rsid w:val="0014683D"/>
    <w:rsid w:val="001500FF"/>
    <w:rsid w:val="00150588"/>
    <w:rsid w:val="001505A1"/>
    <w:rsid w:val="00152970"/>
    <w:rsid w:val="00152F8D"/>
    <w:rsid w:val="0015333B"/>
    <w:rsid w:val="00153D65"/>
    <w:rsid w:val="00153EDD"/>
    <w:rsid w:val="001544BA"/>
    <w:rsid w:val="001544C0"/>
    <w:rsid w:val="001547EB"/>
    <w:rsid w:val="00154BD0"/>
    <w:rsid w:val="0015535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8F5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4F7C"/>
    <w:rsid w:val="0018593C"/>
    <w:rsid w:val="00186637"/>
    <w:rsid w:val="0018691A"/>
    <w:rsid w:val="0019020F"/>
    <w:rsid w:val="0019069A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75A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8DF"/>
    <w:rsid w:val="001D7A7A"/>
    <w:rsid w:val="001D7C49"/>
    <w:rsid w:val="001E0137"/>
    <w:rsid w:val="001E05DD"/>
    <w:rsid w:val="001E12D2"/>
    <w:rsid w:val="001E1473"/>
    <w:rsid w:val="001E269D"/>
    <w:rsid w:val="001E2C3C"/>
    <w:rsid w:val="001E2DD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46F0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6A44"/>
    <w:rsid w:val="002174F8"/>
    <w:rsid w:val="00220141"/>
    <w:rsid w:val="00221BDA"/>
    <w:rsid w:val="00221E51"/>
    <w:rsid w:val="002221A8"/>
    <w:rsid w:val="00223728"/>
    <w:rsid w:val="002237E2"/>
    <w:rsid w:val="00223AEC"/>
    <w:rsid w:val="00224254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21B"/>
    <w:rsid w:val="002336AF"/>
    <w:rsid w:val="00233DB8"/>
    <w:rsid w:val="002340CA"/>
    <w:rsid w:val="002341B9"/>
    <w:rsid w:val="002341E3"/>
    <w:rsid w:val="00234640"/>
    <w:rsid w:val="0023489F"/>
    <w:rsid w:val="002355AD"/>
    <w:rsid w:val="00235DD6"/>
    <w:rsid w:val="002360F5"/>
    <w:rsid w:val="00236522"/>
    <w:rsid w:val="002366DD"/>
    <w:rsid w:val="00237DD4"/>
    <w:rsid w:val="00237F03"/>
    <w:rsid w:val="00237F31"/>
    <w:rsid w:val="00241794"/>
    <w:rsid w:val="00241A15"/>
    <w:rsid w:val="00241A2F"/>
    <w:rsid w:val="00241BCB"/>
    <w:rsid w:val="00241E9B"/>
    <w:rsid w:val="00242761"/>
    <w:rsid w:val="00242C86"/>
    <w:rsid w:val="0024317C"/>
    <w:rsid w:val="00243402"/>
    <w:rsid w:val="0024355E"/>
    <w:rsid w:val="0024415E"/>
    <w:rsid w:val="002441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9AD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86E"/>
    <w:rsid w:val="00292731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62F"/>
    <w:rsid w:val="002D58F7"/>
    <w:rsid w:val="002D5B4A"/>
    <w:rsid w:val="002D5EA0"/>
    <w:rsid w:val="002D6529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67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277"/>
    <w:rsid w:val="003064E0"/>
    <w:rsid w:val="00306798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617"/>
    <w:rsid w:val="0031255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037A"/>
    <w:rsid w:val="00332275"/>
    <w:rsid w:val="003329B8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127B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749F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21A2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096"/>
    <w:rsid w:val="003C3E4E"/>
    <w:rsid w:val="003C4446"/>
    <w:rsid w:val="003C4B27"/>
    <w:rsid w:val="003C51B9"/>
    <w:rsid w:val="003C624D"/>
    <w:rsid w:val="003C634B"/>
    <w:rsid w:val="003C6389"/>
    <w:rsid w:val="003C6C29"/>
    <w:rsid w:val="003D00F1"/>
    <w:rsid w:val="003D072D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4EE4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3F1A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BDE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0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5D6B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5416"/>
    <w:rsid w:val="004563E6"/>
    <w:rsid w:val="0045651D"/>
    <w:rsid w:val="00456938"/>
    <w:rsid w:val="00457100"/>
    <w:rsid w:val="004608A3"/>
    <w:rsid w:val="00460D38"/>
    <w:rsid w:val="00461C33"/>
    <w:rsid w:val="00462188"/>
    <w:rsid w:val="0046279F"/>
    <w:rsid w:val="004629CC"/>
    <w:rsid w:val="00462C8B"/>
    <w:rsid w:val="00462DDF"/>
    <w:rsid w:val="00463C24"/>
    <w:rsid w:val="00465B23"/>
    <w:rsid w:val="0046609E"/>
    <w:rsid w:val="0046634D"/>
    <w:rsid w:val="00466EF3"/>
    <w:rsid w:val="0046726B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59C"/>
    <w:rsid w:val="00485E8B"/>
    <w:rsid w:val="004867C0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D7F8D"/>
    <w:rsid w:val="004E0051"/>
    <w:rsid w:val="004E08CC"/>
    <w:rsid w:val="004E0A7C"/>
    <w:rsid w:val="004E107F"/>
    <w:rsid w:val="004E1E2C"/>
    <w:rsid w:val="004E2343"/>
    <w:rsid w:val="004E2C15"/>
    <w:rsid w:val="004E306B"/>
    <w:rsid w:val="004E3098"/>
    <w:rsid w:val="004E34E2"/>
    <w:rsid w:val="004E4201"/>
    <w:rsid w:val="004E4263"/>
    <w:rsid w:val="004E4961"/>
    <w:rsid w:val="004E5069"/>
    <w:rsid w:val="004E5128"/>
    <w:rsid w:val="004E6450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5E5"/>
    <w:rsid w:val="00502856"/>
    <w:rsid w:val="00503241"/>
    <w:rsid w:val="0050335A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EF3"/>
    <w:rsid w:val="005177CE"/>
    <w:rsid w:val="00517CD5"/>
    <w:rsid w:val="005215CB"/>
    <w:rsid w:val="00521802"/>
    <w:rsid w:val="00522525"/>
    <w:rsid w:val="005234A8"/>
    <w:rsid w:val="00526AEC"/>
    <w:rsid w:val="00526C33"/>
    <w:rsid w:val="00526DD2"/>
    <w:rsid w:val="00526FFE"/>
    <w:rsid w:val="00530706"/>
    <w:rsid w:val="00530840"/>
    <w:rsid w:val="00531EFC"/>
    <w:rsid w:val="00531F44"/>
    <w:rsid w:val="005334EC"/>
    <w:rsid w:val="00533884"/>
    <w:rsid w:val="00534082"/>
    <w:rsid w:val="00534242"/>
    <w:rsid w:val="0053470A"/>
    <w:rsid w:val="00534D86"/>
    <w:rsid w:val="00536C19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88D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A7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1E1D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BFE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E7D8D"/>
    <w:rsid w:val="005F0884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367D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4F21"/>
    <w:rsid w:val="00625629"/>
    <w:rsid w:val="00625687"/>
    <w:rsid w:val="006258FF"/>
    <w:rsid w:val="00626540"/>
    <w:rsid w:val="00626A3F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124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6C01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1DEE"/>
    <w:rsid w:val="00673185"/>
    <w:rsid w:val="006733DE"/>
    <w:rsid w:val="00673A4A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51C"/>
    <w:rsid w:val="00695AA4"/>
    <w:rsid w:val="00695BE5"/>
    <w:rsid w:val="006968AE"/>
    <w:rsid w:val="00696E95"/>
    <w:rsid w:val="006978FC"/>
    <w:rsid w:val="006A1255"/>
    <w:rsid w:val="006A1AA4"/>
    <w:rsid w:val="006A4BB5"/>
    <w:rsid w:val="006A5460"/>
    <w:rsid w:val="006A5E8C"/>
    <w:rsid w:val="006A6313"/>
    <w:rsid w:val="006A6D3D"/>
    <w:rsid w:val="006A72D7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A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BB1"/>
    <w:rsid w:val="00700EC7"/>
    <w:rsid w:val="0070105B"/>
    <w:rsid w:val="00701B56"/>
    <w:rsid w:val="007030D6"/>
    <w:rsid w:val="007036FB"/>
    <w:rsid w:val="00704747"/>
    <w:rsid w:val="00704D5A"/>
    <w:rsid w:val="007053A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16"/>
    <w:rsid w:val="00747C58"/>
    <w:rsid w:val="00747C7B"/>
    <w:rsid w:val="0075021C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1E9C"/>
    <w:rsid w:val="00762518"/>
    <w:rsid w:val="00762EAA"/>
    <w:rsid w:val="00763959"/>
    <w:rsid w:val="00763BBD"/>
    <w:rsid w:val="0076419E"/>
    <w:rsid w:val="0076447D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724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5DAA"/>
    <w:rsid w:val="0078751B"/>
    <w:rsid w:val="00791999"/>
    <w:rsid w:val="00792483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991"/>
    <w:rsid w:val="007C1CCC"/>
    <w:rsid w:val="007C1E1B"/>
    <w:rsid w:val="007C23E2"/>
    <w:rsid w:val="007C257C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6457"/>
    <w:rsid w:val="007E0F24"/>
    <w:rsid w:val="007E13D0"/>
    <w:rsid w:val="007E1C57"/>
    <w:rsid w:val="007E1EC3"/>
    <w:rsid w:val="007E2124"/>
    <w:rsid w:val="007E2481"/>
    <w:rsid w:val="007E4279"/>
    <w:rsid w:val="007E4479"/>
    <w:rsid w:val="007E4DD9"/>
    <w:rsid w:val="007E4F77"/>
    <w:rsid w:val="007E628B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3AEA"/>
    <w:rsid w:val="008143D6"/>
    <w:rsid w:val="008146DB"/>
    <w:rsid w:val="008153CD"/>
    <w:rsid w:val="00815965"/>
    <w:rsid w:val="00815CCA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BB2"/>
    <w:rsid w:val="008264F8"/>
    <w:rsid w:val="008270E9"/>
    <w:rsid w:val="0082782E"/>
    <w:rsid w:val="00827B85"/>
    <w:rsid w:val="00830E18"/>
    <w:rsid w:val="008310FA"/>
    <w:rsid w:val="00831A75"/>
    <w:rsid w:val="00831CC1"/>
    <w:rsid w:val="00831D72"/>
    <w:rsid w:val="0083259C"/>
    <w:rsid w:val="00832ADB"/>
    <w:rsid w:val="00832B63"/>
    <w:rsid w:val="00833C86"/>
    <w:rsid w:val="0083471A"/>
    <w:rsid w:val="00834896"/>
    <w:rsid w:val="00834BE2"/>
    <w:rsid w:val="00834C85"/>
    <w:rsid w:val="008351C3"/>
    <w:rsid w:val="00835A32"/>
    <w:rsid w:val="00835F19"/>
    <w:rsid w:val="0083669D"/>
    <w:rsid w:val="00836C44"/>
    <w:rsid w:val="00837369"/>
    <w:rsid w:val="008377FD"/>
    <w:rsid w:val="0083797D"/>
    <w:rsid w:val="00837A23"/>
    <w:rsid w:val="00837B32"/>
    <w:rsid w:val="0084005C"/>
    <w:rsid w:val="008405C8"/>
    <w:rsid w:val="00841930"/>
    <w:rsid w:val="008428E0"/>
    <w:rsid w:val="008430AD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57F40"/>
    <w:rsid w:val="00860498"/>
    <w:rsid w:val="00860D32"/>
    <w:rsid w:val="0086188C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C5B"/>
    <w:rsid w:val="00872D8C"/>
    <w:rsid w:val="0087315D"/>
    <w:rsid w:val="008733D6"/>
    <w:rsid w:val="008735A9"/>
    <w:rsid w:val="00874472"/>
    <w:rsid w:val="0087454D"/>
    <w:rsid w:val="00875027"/>
    <w:rsid w:val="00875158"/>
    <w:rsid w:val="00876088"/>
    <w:rsid w:val="0087635D"/>
    <w:rsid w:val="00876691"/>
    <w:rsid w:val="008770DD"/>
    <w:rsid w:val="0087762C"/>
    <w:rsid w:val="00877659"/>
    <w:rsid w:val="00877E96"/>
    <w:rsid w:val="008806B7"/>
    <w:rsid w:val="008811B1"/>
    <w:rsid w:val="008812BE"/>
    <w:rsid w:val="00881B58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603A"/>
    <w:rsid w:val="0089617C"/>
    <w:rsid w:val="008A0192"/>
    <w:rsid w:val="008A06F1"/>
    <w:rsid w:val="008A0B5B"/>
    <w:rsid w:val="008A15D0"/>
    <w:rsid w:val="008A160A"/>
    <w:rsid w:val="008A20F0"/>
    <w:rsid w:val="008A26F5"/>
    <w:rsid w:val="008A2922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712"/>
    <w:rsid w:val="008A7D86"/>
    <w:rsid w:val="008B0FA0"/>
    <w:rsid w:val="008B1D19"/>
    <w:rsid w:val="008B1EC4"/>
    <w:rsid w:val="008B256A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0D6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6EB2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54B"/>
    <w:rsid w:val="00906701"/>
    <w:rsid w:val="00906CCA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60F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300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729"/>
    <w:rsid w:val="009369FE"/>
    <w:rsid w:val="0093756D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57A08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95"/>
    <w:rsid w:val="00971306"/>
    <w:rsid w:val="00971D86"/>
    <w:rsid w:val="00972280"/>
    <w:rsid w:val="009722BD"/>
    <w:rsid w:val="00972F8B"/>
    <w:rsid w:val="00972F8C"/>
    <w:rsid w:val="009735AD"/>
    <w:rsid w:val="009739A7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C1F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90C"/>
    <w:rsid w:val="009A1B19"/>
    <w:rsid w:val="009A1E70"/>
    <w:rsid w:val="009A1FD3"/>
    <w:rsid w:val="009A333D"/>
    <w:rsid w:val="009A44F2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0B8A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FCF"/>
    <w:rsid w:val="009C31AA"/>
    <w:rsid w:val="009C3FA9"/>
    <w:rsid w:val="009C404A"/>
    <w:rsid w:val="009C42AB"/>
    <w:rsid w:val="009C430F"/>
    <w:rsid w:val="009C4489"/>
    <w:rsid w:val="009C47C7"/>
    <w:rsid w:val="009C4845"/>
    <w:rsid w:val="009C4948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6C2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B03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07A"/>
    <w:rsid w:val="00A2571C"/>
    <w:rsid w:val="00A26029"/>
    <w:rsid w:val="00A26448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99"/>
    <w:rsid w:val="00A33EA3"/>
    <w:rsid w:val="00A34855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AEA"/>
    <w:rsid w:val="00A50D8B"/>
    <w:rsid w:val="00A50F48"/>
    <w:rsid w:val="00A51C5F"/>
    <w:rsid w:val="00A527A8"/>
    <w:rsid w:val="00A52E33"/>
    <w:rsid w:val="00A52EA5"/>
    <w:rsid w:val="00A53C5A"/>
    <w:rsid w:val="00A53C91"/>
    <w:rsid w:val="00A540E2"/>
    <w:rsid w:val="00A54975"/>
    <w:rsid w:val="00A54B29"/>
    <w:rsid w:val="00A550DB"/>
    <w:rsid w:val="00A559A7"/>
    <w:rsid w:val="00A55BA5"/>
    <w:rsid w:val="00A55D95"/>
    <w:rsid w:val="00A55EFA"/>
    <w:rsid w:val="00A5693A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1E4D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28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C05B0"/>
    <w:rsid w:val="00AC0C68"/>
    <w:rsid w:val="00AC17C8"/>
    <w:rsid w:val="00AC1F8D"/>
    <w:rsid w:val="00AC21EA"/>
    <w:rsid w:val="00AC2494"/>
    <w:rsid w:val="00AC27B3"/>
    <w:rsid w:val="00AC459F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50A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7EB"/>
    <w:rsid w:val="00AE29A0"/>
    <w:rsid w:val="00AE38F5"/>
    <w:rsid w:val="00AE54CB"/>
    <w:rsid w:val="00AE58B7"/>
    <w:rsid w:val="00AE5A9A"/>
    <w:rsid w:val="00AE64C0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29"/>
    <w:rsid w:val="00B31982"/>
    <w:rsid w:val="00B324CA"/>
    <w:rsid w:val="00B329D8"/>
    <w:rsid w:val="00B34798"/>
    <w:rsid w:val="00B34F24"/>
    <w:rsid w:val="00B34FD1"/>
    <w:rsid w:val="00B36096"/>
    <w:rsid w:val="00B36AA5"/>
    <w:rsid w:val="00B3788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6C77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4752"/>
    <w:rsid w:val="00BA4870"/>
    <w:rsid w:val="00BA51A1"/>
    <w:rsid w:val="00BA5575"/>
    <w:rsid w:val="00BA677E"/>
    <w:rsid w:val="00BA6FD9"/>
    <w:rsid w:val="00BA79A3"/>
    <w:rsid w:val="00BB00FF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494"/>
    <w:rsid w:val="00BC18F6"/>
    <w:rsid w:val="00BC1B26"/>
    <w:rsid w:val="00BC34B7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17B8"/>
    <w:rsid w:val="00BD219E"/>
    <w:rsid w:val="00BD27E6"/>
    <w:rsid w:val="00BD3241"/>
    <w:rsid w:val="00BD39B5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9F8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E1"/>
    <w:rsid w:val="00C107FF"/>
    <w:rsid w:val="00C10B3A"/>
    <w:rsid w:val="00C11324"/>
    <w:rsid w:val="00C11358"/>
    <w:rsid w:val="00C1155F"/>
    <w:rsid w:val="00C11D8F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1AFF"/>
    <w:rsid w:val="00C42378"/>
    <w:rsid w:val="00C42957"/>
    <w:rsid w:val="00C43334"/>
    <w:rsid w:val="00C43376"/>
    <w:rsid w:val="00C443EA"/>
    <w:rsid w:val="00C44AFA"/>
    <w:rsid w:val="00C45042"/>
    <w:rsid w:val="00C45F2C"/>
    <w:rsid w:val="00C460A0"/>
    <w:rsid w:val="00C46BA0"/>
    <w:rsid w:val="00C46F1B"/>
    <w:rsid w:val="00C5005E"/>
    <w:rsid w:val="00C500D3"/>
    <w:rsid w:val="00C506FB"/>
    <w:rsid w:val="00C51822"/>
    <w:rsid w:val="00C521CF"/>
    <w:rsid w:val="00C5225E"/>
    <w:rsid w:val="00C5228E"/>
    <w:rsid w:val="00C52C88"/>
    <w:rsid w:val="00C5314F"/>
    <w:rsid w:val="00C5379A"/>
    <w:rsid w:val="00C539C6"/>
    <w:rsid w:val="00C53A55"/>
    <w:rsid w:val="00C53CF4"/>
    <w:rsid w:val="00C54C6B"/>
    <w:rsid w:val="00C559F6"/>
    <w:rsid w:val="00C55E93"/>
    <w:rsid w:val="00C561A6"/>
    <w:rsid w:val="00C56665"/>
    <w:rsid w:val="00C574EC"/>
    <w:rsid w:val="00C5763A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0DF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69D"/>
    <w:rsid w:val="00CB79B9"/>
    <w:rsid w:val="00CB7B89"/>
    <w:rsid w:val="00CC0C64"/>
    <w:rsid w:val="00CC0F81"/>
    <w:rsid w:val="00CC1FFE"/>
    <w:rsid w:val="00CC3011"/>
    <w:rsid w:val="00CC38BA"/>
    <w:rsid w:val="00CC3E21"/>
    <w:rsid w:val="00CC4814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27ECF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CF2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5EDE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04F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765C5"/>
    <w:rsid w:val="00D80992"/>
    <w:rsid w:val="00D80EFA"/>
    <w:rsid w:val="00D81159"/>
    <w:rsid w:val="00D82029"/>
    <w:rsid w:val="00D82108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495C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1E16"/>
    <w:rsid w:val="00DB35FF"/>
    <w:rsid w:val="00DB39FA"/>
    <w:rsid w:val="00DB402B"/>
    <w:rsid w:val="00DB5634"/>
    <w:rsid w:val="00DB5832"/>
    <w:rsid w:val="00DB5B25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4F6E"/>
    <w:rsid w:val="00DC513B"/>
    <w:rsid w:val="00DC59FF"/>
    <w:rsid w:val="00DC71DD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D7531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0A7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0664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D62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31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A9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4A2"/>
    <w:rsid w:val="00E75BA2"/>
    <w:rsid w:val="00E761ED"/>
    <w:rsid w:val="00E770BE"/>
    <w:rsid w:val="00E77111"/>
    <w:rsid w:val="00E77993"/>
    <w:rsid w:val="00E77F28"/>
    <w:rsid w:val="00E801FF"/>
    <w:rsid w:val="00E80807"/>
    <w:rsid w:val="00E80C5E"/>
    <w:rsid w:val="00E81136"/>
    <w:rsid w:val="00E8191D"/>
    <w:rsid w:val="00E819DA"/>
    <w:rsid w:val="00E81D62"/>
    <w:rsid w:val="00E82008"/>
    <w:rsid w:val="00E82418"/>
    <w:rsid w:val="00E82910"/>
    <w:rsid w:val="00E8367F"/>
    <w:rsid w:val="00E83C85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238"/>
    <w:rsid w:val="00E92718"/>
    <w:rsid w:val="00E92C74"/>
    <w:rsid w:val="00E92D5A"/>
    <w:rsid w:val="00E92FBA"/>
    <w:rsid w:val="00E930F1"/>
    <w:rsid w:val="00E93B48"/>
    <w:rsid w:val="00E93C61"/>
    <w:rsid w:val="00E94056"/>
    <w:rsid w:val="00E953B7"/>
    <w:rsid w:val="00E9615F"/>
    <w:rsid w:val="00E97418"/>
    <w:rsid w:val="00E979E7"/>
    <w:rsid w:val="00EA0240"/>
    <w:rsid w:val="00EA02B6"/>
    <w:rsid w:val="00EA165D"/>
    <w:rsid w:val="00EA17CC"/>
    <w:rsid w:val="00EA19E3"/>
    <w:rsid w:val="00EA1CA2"/>
    <w:rsid w:val="00EA280F"/>
    <w:rsid w:val="00EA29CE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8F8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1FC7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5E6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421"/>
    <w:rsid w:val="00F20714"/>
    <w:rsid w:val="00F208ED"/>
    <w:rsid w:val="00F208EE"/>
    <w:rsid w:val="00F20C7E"/>
    <w:rsid w:val="00F20D78"/>
    <w:rsid w:val="00F210AB"/>
    <w:rsid w:val="00F214A8"/>
    <w:rsid w:val="00F21744"/>
    <w:rsid w:val="00F218C7"/>
    <w:rsid w:val="00F218CB"/>
    <w:rsid w:val="00F22870"/>
    <w:rsid w:val="00F230FD"/>
    <w:rsid w:val="00F2328E"/>
    <w:rsid w:val="00F238C4"/>
    <w:rsid w:val="00F24756"/>
    <w:rsid w:val="00F24B13"/>
    <w:rsid w:val="00F2650D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5139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5609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250"/>
    <w:rsid w:val="00FA0350"/>
    <w:rsid w:val="00FA0EE3"/>
    <w:rsid w:val="00FA14D2"/>
    <w:rsid w:val="00FA150D"/>
    <w:rsid w:val="00FA1673"/>
    <w:rsid w:val="00FA1674"/>
    <w:rsid w:val="00FA199E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5BAE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38B5310FF407485909E6108D62EFD3B2F46FE290D67EBB63CFCB91FBA572B809CF63D4A64DF15D6B70846ED16AA11CF63FAC5FA403BD0633882BD4AAW91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49A2-5EC1-41B5-8516-F250E03D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ограничительных мероприятий (карантина) по заболеванию африканской чумой свиней</vt:lpstr>
    </vt:vector>
  </TitlesOfParts>
  <Company>Управление ветеринарии Правительства области</Company>
  <LinksUpToDate>false</LinksUpToDate>
  <CharactersWithSpaces>24442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ограничительных мероприятий (карантина) по заболеванию африканской чумой свиней</dc:title>
  <dc:creator>Соловченкова Наталья Николаевна</dc:creator>
  <cp:lastModifiedBy>Соловченкова Наталья Николаевна</cp:lastModifiedBy>
  <cp:revision>10</cp:revision>
  <cp:lastPrinted>2020-09-01T23:57:00Z</cp:lastPrinted>
  <dcterms:created xsi:type="dcterms:W3CDTF">2020-08-13T02:04:00Z</dcterms:created>
  <dcterms:modified xsi:type="dcterms:W3CDTF">2020-09-02T12:48:00Z</dcterms:modified>
</cp:coreProperties>
</file>